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A6A" w:rsidRPr="008D1D4F" w:rsidRDefault="00D45A6A" w:rsidP="00D45A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4</w:t>
      </w:r>
    </w:p>
    <w:p w:rsidR="00D45A6A" w:rsidRPr="008D1D4F" w:rsidRDefault="00D45A6A" w:rsidP="00D45A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D45A6A" w:rsidRPr="008D1D4F" w:rsidRDefault="00D45A6A" w:rsidP="00D45A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Гагинского муниципального округа Нижегородской области</w:t>
      </w:r>
    </w:p>
    <w:p w:rsidR="00D45A6A" w:rsidRDefault="00D45A6A" w:rsidP="00D45A6A">
      <w:pPr>
        <w:jc w:val="righ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__________2026</w:t>
      </w: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____</w:t>
      </w:r>
    </w:p>
    <w:tbl>
      <w:tblPr>
        <w:tblW w:w="1021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567"/>
        <w:gridCol w:w="708"/>
        <w:gridCol w:w="1560"/>
        <w:gridCol w:w="567"/>
        <w:gridCol w:w="1137"/>
        <w:gridCol w:w="1017"/>
        <w:gridCol w:w="1035"/>
        <w:gridCol w:w="366"/>
      </w:tblGrid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9852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366" w:type="dxa"/>
            <w:tcBorders>
              <w:top w:val="nil"/>
              <w:right w:val="nil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743 044,6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725 196,0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750 020,2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16 762,7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21 751,3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17 415,9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сети автомобильных дорог общего пользования 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39 216,3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"Защита населения и территории от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на поддержку государственных программ субъектов Российской Федерации 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15 864,4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жизнедеятельности населения Гагинского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УШАКОВСКИЙ ТЕРРИТОРИАЛЬНЫЙ ОТДЕЛ АДМИНИСТРАЦИИ ГАГИНСКОГО МУНИЦИПАЛЬНОГО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18 062,9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4 479,0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141 700,1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12 545,1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12 185,8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128 014,3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118 815,3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118 815,3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85 117,3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33 698,0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29 231,1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бухгалтерского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по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338 691,1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338 025,8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346 691,3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337 891,7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337 226,4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199 887,8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197 164,6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185 602,8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51 541,1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7 602,8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107 941,8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104 491,0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121 195,0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52 192,2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46 389,9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64 778,0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"Ресурсное обеспечение реализации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32 286,3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29 531,2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32 025,3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29 270,2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45 118,3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26 775,5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жизнедеятельности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9 078,3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1 215,0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оказание услуг по предоставлению VPN каналов для передачи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Организация, подготовка и осуществление процедур по предоставлению в аренду земельных участков, находящихся в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3 725,1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системы обращения с отходами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2 303,0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623,2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"Ресурсное обеспечение реализации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28 695,9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жильем молодых семей в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с гражданами пожилого возраста и инвалидами с </w:t>
            </w: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45A6A" w:rsidRPr="00D45A6A" w:rsidTr="00D45A6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A6A" w:rsidRPr="00D45A6A" w:rsidRDefault="00D45A6A" w:rsidP="00D4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D45A6A" w:rsidRPr="00D45A6A" w:rsidRDefault="00D45A6A" w:rsidP="00D4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D45A6A" w:rsidRDefault="00065570" w:rsidP="00D45A6A"/>
    <w:sectPr w:rsidR="00065570" w:rsidRPr="00D45A6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182C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64</Pages>
  <Words>16164</Words>
  <Characters>92141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17</cp:revision>
  <cp:lastPrinted>2025-02-11T08:42:00Z</cp:lastPrinted>
  <dcterms:created xsi:type="dcterms:W3CDTF">2023-09-28T10:33:00Z</dcterms:created>
  <dcterms:modified xsi:type="dcterms:W3CDTF">2026-01-21T05:59:00Z</dcterms:modified>
</cp:coreProperties>
</file>